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30E" w:rsidRDefault="0034430E" w:rsidP="0034430E">
      <w:pPr>
        <w:pBdr>
          <w:top w:val="nil"/>
          <w:left w:val="nil"/>
          <w:bottom w:val="nil"/>
          <w:right w:val="nil"/>
          <w:between w:val="nil"/>
        </w:pBdr>
        <w:spacing w:after="0" w:line="288" w:lineRule="auto"/>
        <w:ind w:leftChars="0" w:left="0" w:firstLineChars="0" w:firstLine="7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PHỤ LỤC 20 (THHP)</w:t>
      </w:r>
      <w:bookmarkStart w:id="0" w:name="_GoBack"/>
      <w:bookmarkEnd w:id="0"/>
    </w:p>
    <w:p w:rsidR="0034430E" w:rsidRDefault="0034430E" w:rsidP="0034430E">
      <w:pPr>
        <w:pBdr>
          <w:top w:val="nil"/>
          <w:left w:val="nil"/>
          <w:bottom w:val="nil"/>
          <w:right w:val="nil"/>
          <w:between w:val="nil"/>
        </w:pBdr>
        <w:spacing w:after="0" w:line="288" w:lineRule="auto"/>
        <w:ind w:leftChars="0" w:left="0" w:firstLineChars="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 Nội dung xây dựng trường học an toàn, thân thiện, hạnh phúc (Trường học hạnh phúc)</w:t>
      </w:r>
    </w:p>
    <w:p w:rsidR="0034430E" w:rsidRDefault="0034430E" w:rsidP="0034430E">
      <w:pPr>
        <w:pBdr>
          <w:top w:val="nil"/>
          <w:left w:val="nil"/>
          <w:bottom w:val="nil"/>
          <w:right w:val="nil"/>
          <w:between w:val="nil"/>
        </w:pBdr>
        <w:spacing w:after="0" w:line="288" w:lineRule="auto"/>
        <w:ind w:leftChars="0" w:left="0" w:firstLineChars="0"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1.1. Tiêu chuẩn 1: Công tác quản lý</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1.1.1. Tiêu chí 1: </w:t>
      </w:r>
      <w:r>
        <w:rPr>
          <w:rFonts w:ascii="Times New Roman" w:eastAsia="Times New Roman" w:hAnsi="Times New Roman" w:cs="Times New Roman"/>
          <w:sz w:val="28"/>
          <w:szCs w:val="28"/>
        </w:rPr>
        <w:t>Nhà trường có kế hoạch xây dựng “Trường học hạnh phúc” thể hiện sứ mạng, tầm nhìn, chiến lược phù hợp với mục tiêu, chương trình giáo dục; thành lập Ban chỉ đạo, phân công nhiệm vụ cụ thể cho từng thành viên trong Ban chỉ đạo và triển khai, tổ chức thực hiện trong toàn thể cán bộ giáo viên, nhân viên và học sinh toàn trường.</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1.1.2. Tiêu chí 2: </w:t>
      </w:r>
      <w:r>
        <w:rPr>
          <w:rFonts w:ascii="Times New Roman" w:eastAsia="Times New Roman" w:hAnsi="Times New Roman" w:cs="Times New Roman"/>
          <w:sz w:val="28"/>
          <w:szCs w:val="28"/>
        </w:rPr>
        <w:t>Các cơ chế, quy chế quy định quy tắc trong nhà trường được xây dựng trên cơ sở lấy giá trị hạnh phúc làm nền tảng trong mục tiêu, lãnh đạo, quản lý của nhà trường; đảm bảo nguyên tắc tôn trọng các chuẩn mực văn hóa, tôn trọng tập thể, thực hiện tốt quy chế dân chủ trong nhà trường.</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1.1.3. Tiêu chí 3: </w:t>
      </w:r>
      <w:r>
        <w:rPr>
          <w:rFonts w:ascii="Times New Roman" w:eastAsia="Times New Roman" w:hAnsi="Times New Roman" w:cs="Times New Roman"/>
          <w:sz w:val="28"/>
          <w:szCs w:val="28"/>
        </w:rPr>
        <w:t>Công tác thi đua, khen thưởng nhà trường đảm bảo công bằng, chính xác, có tính động viên, khuyến khích kịp thời các nỗ lực các phấn đấu của toàn thể cán bộ giáo viên, nhân viên và học sinh toàn trường.</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1.1.4. Tiêu chí 4: </w:t>
      </w:r>
      <w:r>
        <w:rPr>
          <w:rFonts w:ascii="Times New Roman" w:eastAsia="Times New Roman" w:hAnsi="Times New Roman" w:cs="Times New Roman"/>
          <w:sz w:val="28"/>
          <w:szCs w:val="28"/>
        </w:rPr>
        <w:t>Chỉ đạo quyết liệt các tổ chức đoàn thể (Công đoàn, Đoàn thanh niên…) hoạt động hiệu quả; công đoàn thực sự là mái ấm hạnh phúc cho mọi thành viên trong nhà trường.</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1.1.5. Tiêu chí 5: </w:t>
      </w:r>
      <w:r>
        <w:rPr>
          <w:rFonts w:ascii="Times New Roman" w:eastAsia="Times New Roman" w:hAnsi="Times New Roman" w:cs="Times New Roman"/>
          <w:sz w:val="28"/>
          <w:szCs w:val="28"/>
        </w:rPr>
        <w:t>Đăng ký và cam kết xây dựng “Trường học hạnh phúc” định kỳ hằng năm; tổ chức sơ kết, tổng kết trên cơ sở lấy ý kiến về sự hài lòng của cán bộ giáo viên, nhân viên, phụ huynh và học sinh toàn trường.</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Thực hiện các tiêu chí:</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kế hoạch, thành lập ban chỉ đạo và phân công nhiệm vụ cụ thể cho các thành viên để triển khai và tổ chức thực hiện nghiêm túc.</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Nội dung xây dựng “Trường học hạnh phúc” trong nhà trường đảm bảo nguyên tắc tôn trọng các chuẩn mực văn hóa, tôn trọng tập thể, thực hiện tốt quy chế dân chủ trong nhà trường, được cán bộ, giáo viên, nhân viên nhà trường thảo luận góp ý.</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bảng điểm thi đua và tiêu chí thi đua ngay từ đầu năm học, nội dung thi đua đảm bảo chính xác, công bằng, khách quan và động viên, tuyên dương khen thưởng kịp thời các cá nhân và tập thể.</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Các tổ chức đoàn thể (Công đoàn, Đoàn thanh niên…) thực hiện đúng Điều lệ 100% và hoạt động có hiệu quả.</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Đăng ký và cam kết xây dựng “Trường học hạnh phúc” vào đầu năm học; tổ chức sơ kết, tổng kết hằng năm và lấy ý kiến của cán bộ giáo viên, nhân viên, phụ huynh và học sinh toàn trường trong việc thực hiện xây dựng “Trường học hạnh phúc”.</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1.2. Tiêu chuẩn 2: Cảnh quan, môi trường, cơ sở vật chất, thiết bị dạy học</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1.2.1. Tiêu chí 1:</w:t>
      </w:r>
      <w:r>
        <w:rPr>
          <w:rFonts w:ascii="Times New Roman" w:eastAsia="Times New Roman" w:hAnsi="Times New Roman" w:cs="Times New Roman"/>
          <w:sz w:val="28"/>
          <w:szCs w:val="28"/>
        </w:rPr>
        <w:t xml:space="preserve"> Cảnh quan sư phạm đảm bảo xanh-sạch-an toàn-thân thiện; trang trí thẩm mỹ, có nét đặc trưng phù hợp môi trường giáo dục; khuôn viên nhà trường có tường rào, cổng ngõ </w:t>
      </w:r>
      <w:proofErr w:type="gramStart"/>
      <w:r>
        <w:rPr>
          <w:rFonts w:ascii="Times New Roman" w:eastAsia="Times New Roman" w:hAnsi="Times New Roman" w:cs="Times New Roman"/>
          <w:sz w:val="28"/>
          <w:szCs w:val="28"/>
        </w:rPr>
        <w:t>theo</w:t>
      </w:r>
      <w:proofErr w:type="gramEnd"/>
      <w:r>
        <w:rPr>
          <w:rFonts w:ascii="Times New Roman" w:eastAsia="Times New Roman" w:hAnsi="Times New Roman" w:cs="Times New Roman"/>
          <w:sz w:val="28"/>
          <w:szCs w:val="28"/>
        </w:rPr>
        <w:t xml:space="preserve"> quy định, đảm bảo an toàn, tạo không gian sư phạm thân thiện, hài hòa.</w:t>
      </w:r>
    </w:p>
    <w:p w:rsidR="0034430E" w:rsidRPr="0031485B" w:rsidRDefault="0034430E" w:rsidP="0034430E">
      <w:pPr>
        <w:spacing w:after="0" w:line="288" w:lineRule="auto"/>
        <w:ind w:leftChars="0" w:left="0" w:firstLineChars="0" w:firstLine="720"/>
        <w:jc w:val="both"/>
        <w:rPr>
          <w:rFonts w:ascii="Times New Roman" w:eastAsia="Times New Roman" w:hAnsi="Times New Roman" w:cs="Times New Roman"/>
          <w:color w:val="FF0000"/>
          <w:sz w:val="28"/>
          <w:szCs w:val="28"/>
        </w:rPr>
      </w:pPr>
      <w:r w:rsidRPr="005107B4">
        <w:rPr>
          <w:rFonts w:ascii="Times New Roman" w:eastAsia="Times New Roman" w:hAnsi="Times New Roman" w:cs="Times New Roman"/>
          <w:b/>
          <w:bCs/>
          <w:sz w:val="28"/>
          <w:szCs w:val="28"/>
        </w:rPr>
        <w:t xml:space="preserve">1.2.2. </w:t>
      </w:r>
      <w:r>
        <w:rPr>
          <w:rFonts w:ascii="Times New Roman" w:eastAsia="Times New Roman" w:hAnsi="Times New Roman" w:cs="Times New Roman"/>
          <w:b/>
          <w:bCs/>
          <w:sz w:val="28"/>
          <w:szCs w:val="28"/>
        </w:rPr>
        <w:t>T</w:t>
      </w:r>
      <w:r w:rsidRPr="005107B4">
        <w:rPr>
          <w:rFonts w:ascii="Times New Roman" w:eastAsia="Times New Roman" w:hAnsi="Times New Roman" w:cs="Times New Roman"/>
          <w:b/>
          <w:bCs/>
          <w:sz w:val="28"/>
          <w:szCs w:val="28"/>
        </w:rPr>
        <w:t>iêu chí 2:</w:t>
      </w:r>
      <w:r>
        <w:rPr>
          <w:rFonts w:ascii="Times New Roman" w:eastAsia="Times New Roman" w:hAnsi="Times New Roman" w:cs="Times New Roman"/>
          <w:sz w:val="28"/>
          <w:szCs w:val="28"/>
        </w:rPr>
        <w:t xml:space="preserve"> </w:t>
      </w:r>
      <w:r w:rsidRPr="0031485B">
        <w:rPr>
          <w:rFonts w:ascii="Times New Roman" w:eastAsia="Times New Roman" w:hAnsi="Times New Roman" w:cs="Times New Roman"/>
          <w:color w:val="FF0000"/>
          <w:sz w:val="28"/>
          <w:szCs w:val="28"/>
        </w:rPr>
        <w:t>Phòng học được trang trí phù hợp, luôn sạch, đẹp gắn với nhu cầu học tập và rèn luyện của học sinh.</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 xml:space="preserve">1.2.3. </w:t>
      </w:r>
      <w:r>
        <w:rPr>
          <w:rFonts w:ascii="Times New Roman" w:eastAsia="Times New Roman" w:hAnsi="Times New Roman" w:cs="Times New Roman"/>
          <w:b/>
          <w:bCs/>
          <w:sz w:val="28"/>
          <w:szCs w:val="28"/>
        </w:rPr>
        <w:t>T</w:t>
      </w:r>
      <w:r w:rsidRPr="005107B4">
        <w:rPr>
          <w:rFonts w:ascii="Times New Roman" w:eastAsia="Times New Roman" w:hAnsi="Times New Roman" w:cs="Times New Roman"/>
          <w:b/>
          <w:bCs/>
          <w:sz w:val="28"/>
          <w:szCs w:val="28"/>
        </w:rPr>
        <w:t>iêu chí 3:</w:t>
      </w:r>
      <w:r>
        <w:rPr>
          <w:rFonts w:ascii="Times New Roman" w:eastAsia="Times New Roman" w:hAnsi="Times New Roman" w:cs="Times New Roman"/>
          <w:sz w:val="28"/>
          <w:szCs w:val="28"/>
        </w:rPr>
        <w:t xml:space="preserve"> Các công trình hỗ trợ học tập (khu thí nghiệm thực hành…) được bố trí hợp lý, khoa học, có đủ trang thiết bị làm việc và học tập, thuận tiện cho hoạt động dạy và học.</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 xml:space="preserve">1.2.4. </w:t>
      </w:r>
      <w:r>
        <w:rPr>
          <w:rFonts w:ascii="Times New Roman" w:eastAsia="Times New Roman" w:hAnsi="Times New Roman" w:cs="Times New Roman"/>
          <w:b/>
          <w:bCs/>
          <w:sz w:val="28"/>
          <w:szCs w:val="28"/>
        </w:rPr>
        <w:t>T</w:t>
      </w:r>
      <w:r w:rsidRPr="005107B4">
        <w:rPr>
          <w:rFonts w:ascii="Times New Roman" w:eastAsia="Times New Roman" w:hAnsi="Times New Roman" w:cs="Times New Roman"/>
          <w:b/>
          <w:bCs/>
          <w:sz w:val="28"/>
          <w:szCs w:val="28"/>
        </w:rPr>
        <w:t>iêu chí 4:</w:t>
      </w:r>
      <w:r>
        <w:rPr>
          <w:rFonts w:ascii="Times New Roman" w:eastAsia="Times New Roman" w:hAnsi="Times New Roman" w:cs="Times New Roman"/>
          <w:sz w:val="28"/>
          <w:szCs w:val="28"/>
        </w:rPr>
        <w:t xml:space="preserve"> Khu hành chính quản trị được trang bị đầy đủ thiết bị đáp ứng yêu cầu công việc, thuận tiện trong quản lý, theo dõi các hoạt động giáo dục của nhà trường, đặc biệt quan tâm đầu tư về hạ tầng CNTT, thể hiện được tính hiệu quả trong đầu tư, khai thác.</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 xml:space="preserve">1.2.5. </w:t>
      </w:r>
      <w:r>
        <w:rPr>
          <w:rFonts w:ascii="Times New Roman" w:eastAsia="Times New Roman" w:hAnsi="Times New Roman" w:cs="Times New Roman"/>
          <w:b/>
          <w:bCs/>
          <w:sz w:val="28"/>
          <w:szCs w:val="28"/>
        </w:rPr>
        <w:t>Tiêu</w:t>
      </w:r>
      <w:r w:rsidRPr="005107B4">
        <w:rPr>
          <w:rFonts w:ascii="Times New Roman" w:eastAsia="Times New Roman" w:hAnsi="Times New Roman" w:cs="Times New Roman"/>
          <w:b/>
          <w:bCs/>
          <w:sz w:val="28"/>
          <w:szCs w:val="28"/>
        </w:rPr>
        <w:t xml:space="preserve"> chí 5:</w:t>
      </w:r>
      <w:r>
        <w:rPr>
          <w:rFonts w:ascii="Times New Roman" w:eastAsia="Times New Roman" w:hAnsi="Times New Roman" w:cs="Times New Roman"/>
          <w:sz w:val="28"/>
          <w:szCs w:val="28"/>
        </w:rPr>
        <w:t xml:space="preserve"> Khu sân chơi, bãi tập đáp ứng mục tiêu hướng tới sử dụng, phát triển toàn diện năng lực học sinh; khu giáo dục kỹ năng sống có đủ các tiện ích cơ bản để học sinh phát triển kỹ năng sống. </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 xml:space="preserve">1.2.6. </w:t>
      </w:r>
      <w:r>
        <w:rPr>
          <w:rFonts w:ascii="Times New Roman" w:eastAsia="Times New Roman" w:hAnsi="Times New Roman" w:cs="Times New Roman"/>
          <w:b/>
          <w:bCs/>
          <w:sz w:val="28"/>
          <w:szCs w:val="28"/>
        </w:rPr>
        <w:t>T</w:t>
      </w:r>
      <w:r w:rsidRPr="005107B4">
        <w:rPr>
          <w:rFonts w:ascii="Times New Roman" w:eastAsia="Times New Roman" w:hAnsi="Times New Roman" w:cs="Times New Roman"/>
          <w:b/>
          <w:bCs/>
          <w:sz w:val="28"/>
          <w:szCs w:val="28"/>
        </w:rPr>
        <w:t>iêu chí 6:</w:t>
      </w:r>
      <w:r>
        <w:rPr>
          <w:rFonts w:ascii="Times New Roman" w:eastAsia="Times New Roman" w:hAnsi="Times New Roman" w:cs="Times New Roman"/>
          <w:sz w:val="28"/>
          <w:szCs w:val="28"/>
        </w:rPr>
        <w:t xml:space="preserve"> Thư viện có không gian thoáng, rộng, thân thiện; có đủ các loại sách </w:t>
      </w:r>
      <w:proofErr w:type="gramStart"/>
      <w:r>
        <w:rPr>
          <w:rFonts w:ascii="Times New Roman" w:eastAsia="Times New Roman" w:hAnsi="Times New Roman" w:cs="Times New Roman"/>
          <w:sz w:val="28"/>
          <w:szCs w:val="28"/>
        </w:rPr>
        <w:t>theo</w:t>
      </w:r>
      <w:proofErr w:type="gramEnd"/>
      <w:r>
        <w:rPr>
          <w:rFonts w:ascii="Times New Roman" w:eastAsia="Times New Roman" w:hAnsi="Times New Roman" w:cs="Times New Roman"/>
          <w:sz w:val="28"/>
          <w:szCs w:val="28"/>
        </w:rPr>
        <w:t xml:space="preserve"> quy định, đặc biệt có các đầu sách phát triển trí tuệ, tâm hồn, kỹ năng sống, giá trị sống, chú trọng phát triển văn hoá đọc trong nhà trường.</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 xml:space="preserve">1.2.7. </w:t>
      </w:r>
      <w:r>
        <w:rPr>
          <w:rFonts w:ascii="Times New Roman" w:eastAsia="Times New Roman" w:hAnsi="Times New Roman" w:cs="Times New Roman"/>
          <w:b/>
          <w:bCs/>
          <w:sz w:val="28"/>
          <w:szCs w:val="28"/>
        </w:rPr>
        <w:t>T</w:t>
      </w:r>
      <w:r w:rsidRPr="005107B4">
        <w:rPr>
          <w:rFonts w:ascii="Times New Roman" w:eastAsia="Times New Roman" w:hAnsi="Times New Roman" w:cs="Times New Roman"/>
          <w:b/>
          <w:bCs/>
          <w:sz w:val="28"/>
          <w:szCs w:val="28"/>
        </w:rPr>
        <w:t>iêu chí 7:</w:t>
      </w:r>
      <w:r>
        <w:rPr>
          <w:rFonts w:ascii="Times New Roman" w:eastAsia="Times New Roman" w:hAnsi="Times New Roman" w:cs="Times New Roman"/>
          <w:sz w:val="28"/>
          <w:szCs w:val="28"/>
        </w:rPr>
        <w:t xml:space="preserve"> Khu vệ sinh có đủ cho CB-GV-NV và học sinh, đáp ứng yêu cầu về giới tính, thiết bị vệ sinh phù hợp với lứa tuổi, được trang trí hài hòa, thân thiện, luôn sạch sẽ và an toàn khi sử dụng.</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sidRPr="005107B4">
        <w:rPr>
          <w:rFonts w:ascii="Times New Roman" w:eastAsia="Times New Roman" w:hAnsi="Times New Roman" w:cs="Times New Roman"/>
          <w:b/>
          <w:bCs/>
          <w:sz w:val="28"/>
          <w:szCs w:val="28"/>
        </w:rPr>
        <w:t xml:space="preserve">1.2.8. </w:t>
      </w:r>
      <w:r>
        <w:rPr>
          <w:rFonts w:ascii="Times New Roman" w:eastAsia="Times New Roman" w:hAnsi="Times New Roman" w:cs="Times New Roman"/>
          <w:b/>
          <w:bCs/>
          <w:sz w:val="28"/>
          <w:szCs w:val="28"/>
        </w:rPr>
        <w:t>T</w:t>
      </w:r>
      <w:r w:rsidRPr="005107B4">
        <w:rPr>
          <w:rFonts w:ascii="Times New Roman" w:eastAsia="Times New Roman" w:hAnsi="Times New Roman" w:cs="Times New Roman"/>
          <w:b/>
          <w:bCs/>
          <w:sz w:val="28"/>
          <w:szCs w:val="28"/>
        </w:rPr>
        <w:t>iêu chí 8:</w:t>
      </w:r>
      <w:r>
        <w:rPr>
          <w:rFonts w:ascii="Times New Roman" w:eastAsia="Times New Roman" w:hAnsi="Times New Roman" w:cs="Times New Roman"/>
          <w:sz w:val="28"/>
          <w:szCs w:val="28"/>
        </w:rPr>
        <w:t xml:space="preserve"> Cơ sở vật chất, trang thiết bị tối thiểu đảm bảo yêu cầu dạy học và các hoạt động giáo dục.</w:t>
      </w:r>
    </w:p>
    <w:p w:rsidR="0034430E" w:rsidRPr="00BC2129" w:rsidRDefault="0034430E" w:rsidP="0034430E">
      <w:pPr>
        <w:spacing w:after="0" w:line="288" w:lineRule="auto"/>
        <w:ind w:leftChars="0" w:left="0" w:firstLineChars="0" w:firstLine="720"/>
        <w:jc w:val="both"/>
        <w:rPr>
          <w:rFonts w:ascii="Times New Roman" w:eastAsia="Times New Roman" w:hAnsi="Times New Roman" w:cs="Times New Roman"/>
          <w:b/>
          <w:bCs/>
          <w:sz w:val="28"/>
          <w:szCs w:val="28"/>
        </w:rPr>
      </w:pPr>
      <w:r w:rsidRPr="00BC2129">
        <w:rPr>
          <w:rFonts w:ascii="Times New Roman" w:eastAsia="Times New Roman" w:hAnsi="Times New Roman" w:cs="Times New Roman"/>
          <w:b/>
          <w:bCs/>
          <w:sz w:val="28"/>
          <w:szCs w:val="28"/>
        </w:rPr>
        <w:t>* Thực hiện các tiêu chí</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Nhà trường có tường rào, cổng ngõ bao quanh. Công tác vệ sinh, bố trí đảm bảo, 100% xanh-sạch-đẹp thường xuyên, đảm bảo thẫm mĩ, </w:t>
      </w:r>
      <w:proofErr w:type="gramStart"/>
      <w:r>
        <w:rPr>
          <w:rFonts w:ascii="Times New Roman" w:eastAsia="Times New Roman" w:hAnsi="Times New Roman" w:cs="Times New Roman"/>
          <w:sz w:val="28"/>
          <w:szCs w:val="28"/>
        </w:rPr>
        <w:t>an</w:t>
      </w:r>
      <w:proofErr w:type="gramEnd"/>
      <w:r>
        <w:rPr>
          <w:rFonts w:ascii="Times New Roman" w:eastAsia="Times New Roman" w:hAnsi="Times New Roman" w:cs="Times New Roman"/>
          <w:sz w:val="28"/>
          <w:szCs w:val="28"/>
        </w:rPr>
        <w:t xml:space="preserve"> toàn.</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Vận động 100% các lớp tham gia trang trí lớp học hài hòa, thân thiện</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Khu thí nghiệm thực hành được nhà trường phân công cá nhân phụ trách. </w:t>
      </w:r>
      <w:proofErr w:type="gramStart"/>
      <w:r>
        <w:rPr>
          <w:rFonts w:ascii="Times New Roman" w:eastAsia="Times New Roman" w:hAnsi="Times New Roman" w:cs="Times New Roman"/>
          <w:sz w:val="28"/>
          <w:szCs w:val="28"/>
        </w:rPr>
        <w:t>Xây dựng kế hoạch trang trí và đảm bảo thẩm mĩ.</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Các thiết bị phục vụ dạy và học đảm bảo 100% và thuận tiện cho việc sử dụng.</w:t>
      </w:r>
      <w:proofErr w:type="gramEnd"/>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Khu hành chính quản trị được trang bị thiết bị làm việc đầy đủ, đảm bảo hệ thống mạng </w:t>
      </w:r>
      <w:proofErr w:type="gramStart"/>
      <w:r>
        <w:rPr>
          <w:rFonts w:ascii="Times New Roman" w:eastAsia="Times New Roman" w:hAnsi="Times New Roman" w:cs="Times New Roman"/>
          <w:sz w:val="28"/>
          <w:szCs w:val="28"/>
        </w:rPr>
        <w:t>Lan</w:t>
      </w:r>
      <w:proofErr w:type="gramEnd"/>
      <w:r>
        <w:rPr>
          <w:rFonts w:ascii="Times New Roman" w:eastAsia="Times New Roman" w:hAnsi="Times New Roman" w:cs="Times New Roman"/>
          <w:sz w:val="28"/>
          <w:szCs w:val="28"/>
        </w:rPr>
        <w:t xml:space="preserve"> và Wifi để đảm bảo ứng dụng tốt CNTT trong công việc.</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Từng bước quy hoạch lại khu sân chơi, bãi tập cho học sinh đảm bảo để các em tập luyện, vui chơi và phát huy khả năng của mình.</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Trang bị sách, báo thường xuyên, bổ sung các thiết bị CNTT để các thầy cô giáo và các em truy cập. Tổ chức xây dựng </w:t>
      </w:r>
      <w:proofErr w:type="gramStart"/>
      <w:r>
        <w:rPr>
          <w:rFonts w:ascii="Times New Roman" w:eastAsia="Times New Roman" w:hAnsi="Times New Roman" w:cs="Times New Roman"/>
          <w:sz w:val="28"/>
          <w:szCs w:val="28"/>
        </w:rPr>
        <w:t>thư</w:t>
      </w:r>
      <w:proofErr w:type="gramEnd"/>
      <w:r>
        <w:rPr>
          <w:rFonts w:ascii="Times New Roman" w:eastAsia="Times New Roman" w:hAnsi="Times New Roman" w:cs="Times New Roman"/>
          <w:sz w:val="28"/>
          <w:szCs w:val="28"/>
        </w:rPr>
        <w:t xml:space="preserve"> viện góc lớp học ở tất cả các lớp. Duy trì tốt </w:t>
      </w:r>
      <w:proofErr w:type="gramStart"/>
      <w:r>
        <w:rPr>
          <w:rFonts w:ascii="Times New Roman" w:eastAsia="Times New Roman" w:hAnsi="Times New Roman" w:cs="Times New Roman"/>
          <w:sz w:val="28"/>
          <w:szCs w:val="28"/>
        </w:rPr>
        <w:t>thư</w:t>
      </w:r>
      <w:proofErr w:type="gramEnd"/>
      <w:r>
        <w:rPr>
          <w:rFonts w:ascii="Times New Roman" w:eastAsia="Times New Roman" w:hAnsi="Times New Roman" w:cs="Times New Roman"/>
          <w:sz w:val="28"/>
          <w:szCs w:val="28"/>
        </w:rPr>
        <w:t xml:space="preserve"> viện xuất sắc và thường xuyên chú trọng văn hóa đọc trong nhà trường.</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Khu vệ sinh đảm bảo cho giáo viên và học sinh cả về giới. Luôn quan tâm, phân công cụ thể cho cá nhân thực hiện đồng thời quán triệt kỹ đến học sinh trong việc giữ gìn vệ sinh </w:t>
      </w:r>
      <w:proofErr w:type="gramStart"/>
      <w:r>
        <w:rPr>
          <w:rFonts w:ascii="Times New Roman" w:eastAsia="Times New Roman" w:hAnsi="Times New Roman" w:cs="Times New Roman"/>
          <w:sz w:val="28"/>
          <w:szCs w:val="28"/>
        </w:rPr>
        <w:t>chung</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Phấn đấu trang trí hài hòa, đảm bảo 100% sạch sẽ trong thời gian sớm nhất.</w:t>
      </w:r>
      <w:proofErr w:type="gramEnd"/>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Thường xuyên rà soát cơ sở vật chất, thiết bị nhà trường. Tham mưu, đề xuất với cấp trên và bằng nguồn kinh phí tự chủ của nhà trường để đầu tư, mua sắm, bổ sung đầy đủ về cơ sở vật chất và thiết bị đảm bảo cho dạy và học.</w:t>
      </w:r>
      <w:r w:rsidRPr="00B5110F">
        <w:rPr>
          <w:rFonts w:ascii="Times New Roman" w:eastAsia="Times New Roman" w:hAnsi="Times New Roman" w:cs="Times New Roman"/>
          <w:sz w:val="28"/>
          <w:szCs w:val="28"/>
        </w:rPr>
        <w:t xml:space="preserve"> </w:t>
      </w:r>
    </w:p>
    <w:p w:rsidR="0034430E" w:rsidRPr="00BC2129" w:rsidRDefault="0034430E" w:rsidP="0034430E">
      <w:pPr>
        <w:spacing w:after="0" w:line="288" w:lineRule="auto"/>
        <w:ind w:leftChars="0" w:left="0" w:firstLineChars="0" w:firstLine="720"/>
        <w:jc w:val="both"/>
        <w:rPr>
          <w:rFonts w:ascii="Times New Roman" w:eastAsia="Times New Roman" w:hAnsi="Times New Roman" w:cs="Times New Roman"/>
          <w:b/>
          <w:bCs/>
          <w:sz w:val="28"/>
          <w:szCs w:val="28"/>
        </w:rPr>
      </w:pPr>
      <w:r w:rsidRPr="00BC2129">
        <w:rPr>
          <w:rFonts w:ascii="Times New Roman" w:eastAsia="Times New Roman" w:hAnsi="Times New Roman" w:cs="Times New Roman"/>
          <w:b/>
          <w:bCs/>
          <w:sz w:val="28"/>
          <w:szCs w:val="28"/>
        </w:rPr>
        <w:t xml:space="preserve">1.3. Tiêu chuẩn 3: Đảm bảo </w:t>
      </w:r>
      <w:proofErr w:type="gramStart"/>
      <w:r w:rsidRPr="00BC2129">
        <w:rPr>
          <w:rFonts w:ascii="Times New Roman" w:eastAsia="Times New Roman" w:hAnsi="Times New Roman" w:cs="Times New Roman"/>
          <w:b/>
          <w:bCs/>
          <w:sz w:val="28"/>
          <w:szCs w:val="28"/>
        </w:rPr>
        <w:t>an</w:t>
      </w:r>
      <w:proofErr w:type="gramEnd"/>
      <w:r w:rsidRPr="00BC2129">
        <w:rPr>
          <w:rFonts w:ascii="Times New Roman" w:eastAsia="Times New Roman" w:hAnsi="Times New Roman" w:cs="Times New Roman"/>
          <w:b/>
          <w:bCs/>
          <w:sz w:val="28"/>
          <w:szCs w:val="28"/>
        </w:rPr>
        <w:t xml:space="preserve"> toàn, an ninh học đường</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sidRPr="00BC2129">
        <w:rPr>
          <w:rFonts w:ascii="Times New Roman" w:eastAsia="Times New Roman" w:hAnsi="Times New Roman" w:cs="Times New Roman"/>
          <w:b/>
          <w:bCs/>
          <w:sz w:val="28"/>
          <w:szCs w:val="28"/>
        </w:rPr>
        <w:t>1.3.1. Tiêu chí 1:</w:t>
      </w:r>
      <w:r>
        <w:rPr>
          <w:rFonts w:ascii="Times New Roman" w:eastAsia="Times New Roman" w:hAnsi="Times New Roman" w:cs="Times New Roman"/>
          <w:sz w:val="28"/>
          <w:szCs w:val="28"/>
        </w:rPr>
        <w:t xml:space="preserve"> Các thể chế, quy định của nhà trường thể hiện đầy đủ, thể hiện tiêu chí </w:t>
      </w:r>
      <w:proofErr w:type="gramStart"/>
      <w:r>
        <w:rPr>
          <w:rFonts w:ascii="Times New Roman" w:eastAsia="Times New Roman" w:hAnsi="Times New Roman" w:cs="Times New Roman"/>
          <w:sz w:val="28"/>
          <w:szCs w:val="28"/>
        </w:rPr>
        <w:t>an</w:t>
      </w:r>
      <w:proofErr w:type="gramEnd"/>
      <w:r>
        <w:rPr>
          <w:rFonts w:ascii="Times New Roman" w:eastAsia="Times New Roman" w:hAnsi="Times New Roman" w:cs="Times New Roman"/>
          <w:sz w:val="28"/>
          <w:szCs w:val="28"/>
        </w:rPr>
        <w:t xml:space="preserve"> toàn, anh ninh khi tổ chức các hoạt động giáo dục.</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sidRPr="00BC2129">
        <w:rPr>
          <w:rFonts w:ascii="Times New Roman" w:eastAsia="Times New Roman" w:hAnsi="Times New Roman" w:cs="Times New Roman"/>
          <w:b/>
          <w:bCs/>
          <w:sz w:val="28"/>
          <w:szCs w:val="28"/>
        </w:rPr>
        <w:t xml:space="preserve">1.3.2. Tiêu chí 2: </w:t>
      </w:r>
      <w:r>
        <w:rPr>
          <w:rFonts w:ascii="Times New Roman" w:eastAsia="Times New Roman" w:hAnsi="Times New Roman" w:cs="Times New Roman"/>
          <w:sz w:val="28"/>
          <w:szCs w:val="28"/>
        </w:rPr>
        <w:t xml:space="preserve">Học sinh và giáo viên, cán bộ nhân viên được đảm bảo </w:t>
      </w:r>
      <w:proofErr w:type="gramStart"/>
      <w:r>
        <w:rPr>
          <w:rFonts w:ascii="Times New Roman" w:eastAsia="Times New Roman" w:hAnsi="Times New Roman" w:cs="Times New Roman"/>
          <w:sz w:val="28"/>
          <w:szCs w:val="28"/>
        </w:rPr>
        <w:t>an</w:t>
      </w:r>
      <w:proofErr w:type="gramEnd"/>
      <w:r>
        <w:rPr>
          <w:rFonts w:ascii="Times New Roman" w:eastAsia="Times New Roman" w:hAnsi="Times New Roman" w:cs="Times New Roman"/>
          <w:sz w:val="28"/>
          <w:szCs w:val="28"/>
        </w:rPr>
        <w:t xml:space="preserve"> toàn về thân thể và tinh thần. Không có trường hợp học sinh gây gổ, đánh nhau, không có trường hợp học sinh, cán bộ, giáo viên và nhân viên bị đe dọa, trù dập, bạo hành tinh thần, thân thể, kể cả từ bên ngoài nhà trường. </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sidRPr="00585AD3">
        <w:rPr>
          <w:rFonts w:ascii="Times New Roman" w:eastAsia="Times New Roman" w:hAnsi="Times New Roman" w:cs="Times New Roman"/>
          <w:b/>
          <w:bCs/>
          <w:sz w:val="28"/>
          <w:szCs w:val="28"/>
        </w:rPr>
        <w:t>1.3.3. Tiêu chí 3:</w:t>
      </w:r>
      <w:r>
        <w:rPr>
          <w:rFonts w:ascii="Times New Roman" w:eastAsia="Times New Roman" w:hAnsi="Times New Roman" w:cs="Times New Roman"/>
          <w:sz w:val="28"/>
          <w:szCs w:val="28"/>
        </w:rPr>
        <w:t xml:space="preserve"> Đảm bảo các yêu cầu </w:t>
      </w:r>
      <w:proofErr w:type="gramStart"/>
      <w:r>
        <w:rPr>
          <w:rFonts w:ascii="Times New Roman" w:eastAsia="Times New Roman" w:hAnsi="Times New Roman" w:cs="Times New Roman"/>
          <w:sz w:val="28"/>
          <w:szCs w:val="28"/>
        </w:rPr>
        <w:t>an</w:t>
      </w:r>
      <w:proofErr w:type="gramEnd"/>
      <w:r>
        <w:rPr>
          <w:rFonts w:ascii="Times New Roman" w:eastAsia="Times New Roman" w:hAnsi="Times New Roman" w:cs="Times New Roman"/>
          <w:sz w:val="28"/>
          <w:szCs w:val="28"/>
        </w:rPr>
        <w:t xml:space="preserve"> toàn về vệ sinh thực phẩm, nguồn nước; an toàn giao thông; an toàn về cơ sở vật chất trong mọi hoạt động của nhà trường.</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sidRPr="008A03B6">
        <w:rPr>
          <w:rFonts w:ascii="Times New Roman" w:eastAsia="Times New Roman" w:hAnsi="Times New Roman" w:cs="Times New Roman"/>
          <w:b/>
          <w:bCs/>
          <w:sz w:val="28"/>
          <w:szCs w:val="28"/>
        </w:rPr>
        <w:lastRenderedPageBreak/>
        <w:t>1.3.4.</w:t>
      </w:r>
      <w:r>
        <w:rPr>
          <w:rFonts w:ascii="Times New Roman" w:eastAsia="Times New Roman" w:hAnsi="Times New Roman" w:cs="Times New Roman"/>
          <w:sz w:val="28"/>
          <w:szCs w:val="28"/>
        </w:rPr>
        <w:t xml:space="preserve"> </w:t>
      </w:r>
      <w:r w:rsidRPr="008A03B6">
        <w:rPr>
          <w:rFonts w:ascii="Times New Roman" w:eastAsia="Times New Roman" w:hAnsi="Times New Roman" w:cs="Times New Roman"/>
          <w:b/>
          <w:bCs/>
          <w:sz w:val="28"/>
          <w:szCs w:val="28"/>
        </w:rPr>
        <w:t>Tiêu chí 4:</w:t>
      </w:r>
      <w:r>
        <w:rPr>
          <w:rFonts w:ascii="Times New Roman" w:eastAsia="Times New Roman" w:hAnsi="Times New Roman" w:cs="Times New Roman"/>
          <w:sz w:val="28"/>
          <w:szCs w:val="28"/>
        </w:rPr>
        <w:t xml:space="preserve"> Thiết bị điện, thiết bị phòng tránh cháy, nổ, dễ gây thương tích được chú trọng đầu tư, trang bị đảm bảo quy định. Triển khai các phương án phòng tránh thiên </w:t>
      </w:r>
      <w:proofErr w:type="gramStart"/>
      <w:r>
        <w:rPr>
          <w:rFonts w:ascii="Times New Roman" w:eastAsia="Times New Roman" w:hAnsi="Times New Roman" w:cs="Times New Roman"/>
          <w:sz w:val="28"/>
          <w:szCs w:val="28"/>
        </w:rPr>
        <w:t>tai</w:t>
      </w:r>
      <w:proofErr w:type="gramEnd"/>
      <w:r>
        <w:rPr>
          <w:rFonts w:ascii="Times New Roman" w:eastAsia="Times New Roman" w:hAnsi="Times New Roman" w:cs="Times New Roman"/>
          <w:sz w:val="28"/>
          <w:szCs w:val="28"/>
        </w:rPr>
        <w:t>, dịch bệnh…</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sidRPr="00386F36">
        <w:rPr>
          <w:rFonts w:ascii="Times New Roman" w:eastAsia="Times New Roman" w:hAnsi="Times New Roman" w:cs="Times New Roman"/>
          <w:b/>
          <w:bCs/>
          <w:sz w:val="28"/>
          <w:szCs w:val="28"/>
        </w:rPr>
        <w:t>1.3.5.</w:t>
      </w:r>
      <w:r>
        <w:rPr>
          <w:rFonts w:ascii="Times New Roman" w:eastAsia="Times New Roman" w:hAnsi="Times New Roman" w:cs="Times New Roman"/>
          <w:sz w:val="28"/>
          <w:szCs w:val="28"/>
        </w:rPr>
        <w:t xml:space="preserve"> </w:t>
      </w:r>
      <w:r w:rsidRPr="00386F36">
        <w:rPr>
          <w:rFonts w:ascii="Times New Roman" w:eastAsia="Times New Roman" w:hAnsi="Times New Roman" w:cs="Times New Roman"/>
          <w:b/>
          <w:bCs/>
          <w:sz w:val="28"/>
          <w:szCs w:val="28"/>
        </w:rPr>
        <w:t>Tiêu chí 5</w:t>
      </w:r>
      <w:r>
        <w:rPr>
          <w:rFonts w:ascii="Times New Roman" w:eastAsia="Times New Roman" w:hAnsi="Times New Roman" w:cs="Times New Roman"/>
          <w:sz w:val="28"/>
          <w:szCs w:val="28"/>
        </w:rPr>
        <w:t>: Thực hiện tốt công tác thông tin tuyên truyền trong nhà trường thông qua bản tin nội bộ, website, tổ chức đoàn thể, câu lạc bộ; thường xuyên triển khai phòng, chống bạo lực học đường, khai thác và sử dụng hiệu quả an toàn , an ninh mạng, đặc biệt là mạng xã hội.</w:t>
      </w:r>
    </w:p>
    <w:p w:rsidR="0034430E" w:rsidRPr="00BC2129" w:rsidRDefault="0034430E" w:rsidP="0034430E">
      <w:pPr>
        <w:spacing w:after="0" w:line="288" w:lineRule="auto"/>
        <w:ind w:leftChars="0" w:left="0" w:firstLineChars="0" w:firstLine="720"/>
        <w:jc w:val="both"/>
        <w:rPr>
          <w:rFonts w:ascii="Times New Roman" w:eastAsia="Times New Roman" w:hAnsi="Times New Roman" w:cs="Times New Roman"/>
          <w:b/>
          <w:bCs/>
          <w:sz w:val="28"/>
          <w:szCs w:val="28"/>
        </w:rPr>
      </w:pPr>
      <w:r w:rsidRPr="00BC2129">
        <w:rPr>
          <w:rFonts w:ascii="Times New Roman" w:eastAsia="Times New Roman" w:hAnsi="Times New Roman" w:cs="Times New Roman"/>
          <w:b/>
          <w:bCs/>
          <w:sz w:val="28"/>
          <w:szCs w:val="28"/>
        </w:rPr>
        <w:t>* Thực hiện các tiêu chí</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Xây dựng kế hoạch ANTT và phòng chống bạo lực trong nhà trường vào đầu năm học. Phối hợp với công </w:t>
      </w:r>
      <w:proofErr w:type="gramStart"/>
      <w:r>
        <w:rPr>
          <w:rFonts w:ascii="Times New Roman" w:eastAsia="Times New Roman" w:hAnsi="Times New Roman" w:cs="Times New Roman"/>
          <w:sz w:val="28"/>
          <w:szCs w:val="28"/>
        </w:rPr>
        <w:t>an</w:t>
      </w:r>
      <w:proofErr w:type="gramEnd"/>
      <w:r>
        <w:rPr>
          <w:rFonts w:ascii="Times New Roman" w:eastAsia="Times New Roman" w:hAnsi="Times New Roman" w:cs="Times New Roman"/>
          <w:sz w:val="28"/>
          <w:szCs w:val="28"/>
        </w:rPr>
        <w:t xml:space="preserve"> xã tổ chức ngoại khóa về ANTT và bạo lực học đường. </w:t>
      </w:r>
      <w:proofErr w:type="gramStart"/>
      <w:r>
        <w:rPr>
          <w:rFonts w:ascii="Times New Roman" w:eastAsia="Times New Roman" w:hAnsi="Times New Roman" w:cs="Times New Roman"/>
          <w:sz w:val="28"/>
          <w:szCs w:val="28"/>
        </w:rPr>
        <w:t>Tổ chức cho CBVC và học sinh toàn trường ký cam kết thực hiện.</w:t>
      </w:r>
      <w:proofErr w:type="gramEnd"/>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Xây dựng quy tắc ứng xử và triển khai đến toàn thể CBVC và học sinh toàn trường ngay từ đầu năm học thực hiện đảm bảo 100%. Phát huy tối đa việc đảm bảo </w:t>
      </w:r>
      <w:proofErr w:type="gramStart"/>
      <w:r>
        <w:rPr>
          <w:rFonts w:ascii="Times New Roman" w:eastAsia="Times New Roman" w:hAnsi="Times New Roman" w:cs="Times New Roman"/>
          <w:sz w:val="28"/>
          <w:szCs w:val="28"/>
        </w:rPr>
        <w:t>an</w:t>
      </w:r>
      <w:proofErr w:type="gramEnd"/>
      <w:r>
        <w:rPr>
          <w:rFonts w:ascii="Times New Roman" w:eastAsia="Times New Roman" w:hAnsi="Times New Roman" w:cs="Times New Roman"/>
          <w:sz w:val="28"/>
          <w:szCs w:val="28"/>
        </w:rPr>
        <w:t xml:space="preserve"> ninh, an toàn cho GV và học sinh. </w:t>
      </w:r>
      <w:proofErr w:type="gramStart"/>
      <w:r>
        <w:rPr>
          <w:rFonts w:ascii="Times New Roman" w:eastAsia="Times New Roman" w:hAnsi="Times New Roman" w:cs="Times New Roman"/>
          <w:sz w:val="28"/>
          <w:szCs w:val="28"/>
        </w:rPr>
        <w:t>100% không có hiện tượng GV và học sinh bị đe dọa, trù dập.</w:t>
      </w:r>
      <w:proofErr w:type="gramEnd"/>
      <w:r>
        <w:rPr>
          <w:rFonts w:ascii="Times New Roman" w:eastAsia="Times New Roman" w:hAnsi="Times New Roman" w:cs="Times New Roman"/>
          <w:sz w:val="28"/>
          <w:szCs w:val="28"/>
        </w:rPr>
        <w:t xml:space="preserve"> Phát huy hiệu quả camera </w:t>
      </w:r>
      <w:proofErr w:type="gramStart"/>
      <w:r>
        <w:rPr>
          <w:rFonts w:ascii="Times New Roman" w:eastAsia="Times New Roman" w:hAnsi="Times New Roman" w:cs="Times New Roman"/>
          <w:sz w:val="28"/>
          <w:szCs w:val="28"/>
        </w:rPr>
        <w:t>an</w:t>
      </w:r>
      <w:proofErr w:type="gramEnd"/>
      <w:r>
        <w:rPr>
          <w:rFonts w:ascii="Times New Roman" w:eastAsia="Times New Roman" w:hAnsi="Times New Roman" w:cs="Times New Roman"/>
          <w:sz w:val="28"/>
          <w:szCs w:val="28"/>
        </w:rPr>
        <w:t xml:space="preserve"> ninh đảm bảo quản lý tốt học sinh trong sinh hoạt, vui chơi, hạn chế thấp nhất việc gây gỗ, đánh nhau trong nhà trường.</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Tổ chức tuyên truyền vệ sinh </w:t>
      </w:r>
      <w:proofErr w:type="gramStart"/>
      <w:r>
        <w:rPr>
          <w:rFonts w:ascii="Times New Roman" w:eastAsia="Times New Roman" w:hAnsi="Times New Roman" w:cs="Times New Roman"/>
          <w:sz w:val="28"/>
          <w:szCs w:val="28"/>
        </w:rPr>
        <w:t>an</w:t>
      </w:r>
      <w:proofErr w:type="gramEnd"/>
      <w:r>
        <w:rPr>
          <w:rFonts w:ascii="Times New Roman" w:eastAsia="Times New Roman" w:hAnsi="Times New Roman" w:cs="Times New Roman"/>
          <w:sz w:val="28"/>
          <w:szCs w:val="28"/>
        </w:rPr>
        <w:t xml:space="preserve"> toàn thực phẩm, an toàn giao thông vào các buổi chào cờ đầu tuần. Đảm bảo 100% </w:t>
      </w:r>
      <w:proofErr w:type="gramStart"/>
      <w:r>
        <w:rPr>
          <w:rFonts w:ascii="Times New Roman" w:eastAsia="Times New Roman" w:hAnsi="Times New Roman" w:cs="Times New Roman"/>
          <w:sz w:val="28"/>
          <w:szCs w:val="28"/>
        </w:rPr>
        <w:t>an</w:t>
      </w:r>
      <w:proofErr w:type="gramEnd"/>
      <w:r>
        <w:rPr>
          <w:rFonts w:ascii="Times New Roman" w:eastAsia="Times New Roman" w:hAnsi="Times New Roman" w:cs="Times New Roman"/>
          <w:sz w:val="28"/>
          <w:szCs w:val="28"/>
        </w:rPr>
        <w:t xml:space="preserve"> toàn về cơ sở vật chất. Thường xuyên quan tâm đến hệ thống nước lọc của nhà trường bằng việc: vệ sinh, thay lõi lọc đinh kỳ, kiểm tra nguồn nước 1 năm 1 lần (gửi mẫu test các thành phần của nước cho đơn vị chuyên môn xử lý). </w:t>
      </w:r>
      <w:proofErr w:type="gramStart"/>
      <w:r>
        <w:rPr>
          <w:rFonts w:ascii="Times New Roman" w:eastAsia="Times New Roman" w:hAnsi="Times New Roman" w:cs="Times New Roman"/>
          <w:sz w:val="28"/>
          <w:szCs w:val="28"/>
        </w:rPr>
        <w:t>Tổ chức cho giáo viên và học sinh uống nước bằng nguồn nước lọc của nhà trường.</w:t>
      </w:r>
      <w:proofErr w:type="gramEnd"/>
      <w:r>
        <w:rPr>
          <w:rFonts w:ascii="Times New Roman" w:eastAsia="Times New Roman" w:hAnsi="Times New Roman" w:cs="Times New Roman"/>
          <w:sz w:val="28"/>
          <w:szCs w:val="28"/>
        </w:rPr>
        <w:t xml:space="preserve"> </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Tiến hành kiểm tra thường xuyên các thiết bị điện, thiết bị phòng tránh cháy, nổ để đảm bảo </w:t>
      </w:r>
      <w:proofErr w:type="gramStart"/>
      <w:r>
        <w:rPr>
          <w:rFonts w:ascii="Times New Roman" w:eastAsia="Times New Roman" w:hAnsi="Times New Roman" w:cs="Times New Roman"/>
          <w:sz w:val="28"/>
          <w:szCs w:val="28"/>
        </w:rPr>
        <w:t>an</w:t>
      </w:r>
      <w:proofErr w:type="gramEnd"/>
      <w:r>
        <w:rPr>
          <w:rFonts w:ascii="Times New Roman" w:eastAsia="Times New Roman" w:hAnsi="Times New Roman" w:cs="Times New Roman"/>
          <w:sz w:val="28"/>
          <w:szCs w:val="28"/>
        </w:rPr>
        <w:t xml:space="preserve"> toàn cho CBVC và học sinh toàn trường. Thành lập ban phòng tránh thiên </w:t>
      </w:r>
      <w:proofErr w:type="gramStart"/>
      <w:r>
        <w:rPr>
          <w:rFonts w:ascii="Times New Roman" w:eastAsia="Times New Roman" w:hAnsi="Times New Roman" w:cs="Times New Roman"/>
          <w:sz w:val="28"/>
          <w:szCs w:val="28"/>
        </w:rPr>
        <w:t>tai</w:t>
      </w:r>
      <w:proofErr w:type="gramEnd"/>
      <w:r>
        <w:rPr>
          <w:rFonts w:ascii="Times New Roman" w:eastAsia="Times New Roman" w:hAnsi="Times New Roman" w:cs="Times New Roman"/>
          <w:sz w:val="28"/>
          <w:szCs w:val="28"/>
        </w:rPr>
        <w:t xml:space="preserve">, ban phòng chống dịch bệnh trong nhà trường để điều hành các hoạt động có liên quan. Cài đặt phần mềm phòng tránh thiên </w:t>
      </w:r>
      <w:proofErr w:type="gramStart"/>
      <w:r>
        <w:rPr>
          <w:rFonts w:ascii="Times New Roman" w:eastAsia="Times New Roman" w:hAnsi="Times New Roman" w:cs="Times New Roman"/>
          <w:sz w:val="28"/>
          <w:szCs w:val="28"/>
        </w:rPr>
        <w:t>tai</w:t>
      </w:r>
      <w:proofErr w:type="gramEnd"/>
      <w:r>
        <w:rPr>
          <w:rFonts w:ascii="Times New Roman" w:eastAsia="Times New Roman" w:hAnsi="Times New Roman" w:cs="Times New Roman"/>
          <w:sz w:val="28"/>
          <w:szCs w:val="28"/>
        </w:rPr>
        <w:t xml:space="preserve">. Xây dựng các phương </w:t>
      </w:r>
      <w:proofErr w:type="gramStart"/>
      <w:r>
        <w:rPr>
          <w:rFonts w:ascii="Times New Roman" w:eastAsia="Times New Roman" w:hAnsi="Times New Roman" w:cs="Times New Roman"/>
          <w:sz w:val="28"/>
          <w:szCs w:val="28"/>
        </w:rPr>
        <w:t>án</w:t>
      </w:r>
      <w:proofErr w:type="gramEnd"/>
      <w:r>
        <w:rPr>
          <w:rFonts w:ascii="Times New Roman" w:eastAsia="Times New Roman" w:hAnsi="Times New Roman" w:cs="Times New Roman"/>
          <w:sz w:val="28"/>
          <w:szCs w:val="28"/>
        </w:rPr>
        <w:t xml:space="preserve"> nhằm đảm bảo tốt nhất việc phòng, chống thiên tại và dịch bệnh xảy ra để đảm bảo cho việc dạy và học phù hợp nhất trong tình hình mới. </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148E4">
        <w:rPr>
          <w:rFonts w:ascii="Times New Roman" w:eastAsia="Times New Roman" w:hAnsi="Times New Roman" w:cs="Times New Roman"/>
          <w:sz w:val="28"/>
          <w:szCs w:val="28"/>
        </w:rPr>
        <w:t>Tổ chức</w:t>
      </w:r>
      <w:r>
        <w:rPr>
          <w:rFonts w:ascii="Times New Roman" w:eastAsia="Times New Roman" w:hAnsi="Times New Roman" w:cs="Times New Roman"/>
          <w:sz w:val="28"/>
          <w:szCs w:val="28"/>
        </w:rPr>
        <w:t xml:space="preserve"> thông tin tuyên truyền trong nhà trường thông qua bản tin nội bộ, website, tổ chức đoàn thể, câu lạc bộ trong nhà trường; thường xuyên triển khai phòng, chống bạo lực học đường, khai thác và sử dụng hiệu quả an toàn, an ninh mạng, đặc biệt là mạng xã hội.</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1.4. Tiêu chuẩn 4: Ứng xử văn hóa, tôn trọng lẫn nhau</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1.4.1. Tiêu chí 1: </w:t>
      </w:r>
      <w:r>
        <w:rPr>
          <w:rFonts w:ascii="Times New Roman" w:eastAsia="Times New Roman" w:hAnsi="Times New Roman" w:cs="Times New Roman"/>
          <w:sz w:val="28"/>
          <w:szCs w:val="28"/>
        </w:rPr>
        <w:t>Thực hiện</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đúng quy tắc</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Ứng xử văn hóa tại Thông tư số 06/2019/TT- BGDĐT ngày 12/4/2019 của Bộ Giáo dục và Đào tạo về quy định quy tắc ứng xử trong quy tắc ứng xử trong cơ sở giáo dục mầm </w:t>
      </w:r>
      <w:proofErr w:type="gramStart"/>
      <w:r>
        <w:rPr>
          <w:rFonts w:ascii="Times New Roman" w:eastAsia="Times New Roman" w:hAnsi="Times New Roman" w:cs="Times New Roman"/>
          <w:sz w:val="28"/>
          <w:szCs w:val="28"/>
        </w:rPr>
        <w:t>non</w:t>
      </w:r>
      <w:proofErr w:type="gramEnd"/>
      <w:r>
        <w:rPr>
          <w:rFonts w:ascii="Times New Roman" w:eastAsia="Times New Roman" w:hAnsi="Times New Roman" w:cs="Times New Roman"/>
          <w:sz w:val="28"/>
          <w:szCs w:val="28"/>
        </w:rPr>
        <w:t>, giáo dục phổ thông và giáo dục thường xuyên. Chú trọng các chuẩn mực ứng xử của cán bộ quản lý cơ sở giáo dục, giáo viên, nhân viên, người học, phụ huynh, khách đến cơ sở giáo dục.</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1.4.2. Tiêu chí </w:t>
      </w:r>
      <w:proofErr w:type="gramStart"/>
      <w:r>
        <w:rPr>
          <w:rFonts w:ascii="Times New Roman" w:eastAsia="Times New Roman" w:hAnsi="Times New Roman" w:cs="Times New Roman"/>
          <w:b/>
          <w:sz w:val="28"/>
          <w:szCs w:val="28"/>
        </w:rPr>
        <w:t>2 :</w:t>
      </w:r>
      <w:proofErr w:type="gramEnd"/>
      <w:r>
        <w:rPr>
          <w:rFonts w:ascii="Times New Roman" w:eastAsia="Times New Roman" w:hAnsi="Times New Roman" w:cs="Times New Roman"/>
          <w:sz w:val="28"/>
          <w:szCs w:val="28"/>
        </w:rPr>
        <w:t xml:space="preserve"> Tôn trọng sự khác biệt về hoàn cảnh, năng lực, sở thích, quan điểm của từng cá nhân trong nhà trường.</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1.4.3. Tiêu chí 3:</w:t>
      </w:r>
      <w:r>
        <w:rPr>
          <w:rFonts w:ascii="Times New Roman" w:eastAsia="Times New Roman" w:hAnsi="Times New Roman" w:cs="Times New Roman"/>
          <w:sz w:val="28"/>
          <w:szCs w:val="28"/>
        </w:rPr>
        <w:t xml:space="preserve"> Tôn trọng sự khác biệt của người học về ý thức, thái độ học tập và năng lực, năng khiếu riêng; chú trọng và phát huy tiềm năng của mỗi cá nhân.</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1.4.4. Tiêu chí 4:</w:t>
      </w:r>
      <w:r>
        <w:rPr>
          <w:rFonts w:ascii="Times New Roman" w:eastAsia="Times New Roman" w:hAnsi="Times New Roman" w:cs="Times New Roman"/>
          <w:sz w:val="28"/>
          <w:szCs w:val="28"/>
        </w:rPr>
        <w:t xml:space="preserve"> Không có trường hợp mất đoàn kết nội bộ, không có trường hợp đơn </w:t>
      </w:r>
      <w:proofErr w:type="gramStart"/>
      <w:r>
        <w:rPr>
          <w:rFonts w:ascii="Times New Roman" w:eastAsia="Times New Roman" w:hAnsi="Times New Roman" w:cs="Times New Roman"/>
          <w:sz w:val="28"/>
          <w:szCs w:val="28"/>
        </w:rPr>
        <w:t>thư</w:t>
      </w:r>
      <w:proofErr w:type="gramEnd"/>
      <w:r>
        <w:rPr>
          <w:rFonts w:ascii="Times New Roman" w:eastAsia="Times New Roman" w:hAnsi="Times New Roman" w:cs="Times New Roman"/>
          <w:sz w:val="28"/>
          <w:szCs w:val="28"/>
        </w:rPr>
        <w:t xml:space="preserve"> khiếu nại tố cáo vượt cấp, kéo dài. </w:t>
      </w:r>
      <w:proofErr w:type="gramStart"/>
      <w:r>
        <w:rPr>
          <w:rFonts w:ascii="Times New Roman" w:eastAsia="Times New Roman" w:hAnsi="Times New Roman" w:cs="Times New Roman"/>
          <w:sz w:val="28"/>
          <w:szCs w:val="28"/>
        </w:rPr>
        <w:t>Tổ chức các diễn đàn lắng nghe học sinh, lắng nghe đồng nghiệp, xây dựng môi trường văn hóa học đường lành mạnh.</w:t>
      </w:r>
      <w:proofErr w:type="gramEnd"/>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1.4.5. Tiêu chí 5:</w:t>
      </w:r>
      <w:r>
        <w:rPr>
          <w:rFonts w:ascii="Times New Roman" w:eastAsia="Times New Roman" w:hAnsi="Times New Roman" w:cs="Times New Roman"/>
          <w:sz w:val="28"/>
          <w:szCs w:val="28"/>
        </w:rPr>
        <w:t xml:space="preserve"> Cán bộ, giáo viên, nhân viên và học sinh không </w:t>
      </w:r>
      <w:proofErr w:type="gramStart"/>
      <w:r>
        <w:rPr>
          <w:rFonts w:ascii="Times New Roman" w:eastAsia="Times New Roman" w:hAnsi="Times New Roman" w:cs="Times New Roman"/>
          <w:sz w:val="28"/>
          <w:szCs w:val="28"/>
        </w:rPr>
        <w:t>vi</w:t>
      </w:r>
      <w:proofErr w:type="gramEnd"/>
      <w:r>
        <w:rPr>
          <w:rFonts w:ascii="Times New Roman" w:eastAsia="Times New Roman" w:hAnsi="Times New Roman" w:cs="Times New Roman"/>
          <w:sz w:val="28"/>
          <w:szCs w:val="28"/>
        </w:rPr>
        <w:t xml:space="preserve"> phạm quy định về phát ngôn, sử dụng và chia sẻ thông tin không chính xác trên các phương tiện thông tin đại chúng, đặc biệt là mạng xã hội.</w:t>
      </w:r>
    </w:p>
    <w:p w:rsidR="0034430E" w:rsidRPr="00BC2129" w:rsidRDefault="0034430E" w:rsidP="0034430E">
      <w:pPr>
        <w:spacing w:after="0" w:line="288" w:lineRule="auto"/>
        <w:ind w:leftChars="0" w:left="0" w:firstLineChars="0" w:firstLine="720"/>
        <w:jc w:val="both"/>
        <w:rPr>
          <w:rFonts w:ascii="Times New Roman" w:eastAsia="Times New Roman" w:hAnsi="Times New Roman" w:cs="Times New Roman"/>
          <w:b/>
          <w:bCs/>
          <w:sz w:val="28"/>
          <w:szCs w:val="28"/>
        </w:rPr>
      </w:pPr>
      <w:r w:rsidRPr="00BC2129">
        <w:rPr>
          <w:rFonts w:ascii="Times New Roman" w:eastAsia="Times New Roman" w:hAnsi="Times New Roman" w:cs="Times New Roman"/>
          <w:b/>
          <w:bCs/>
          <w:sz w:val="28"/>
          <w:szCs w:val="28"/>
        </w:rPr>
        <w:t>* Thực hiện các tiêu chí</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 </w:t>
      </w:r>
      <w:r w:rsidRPr="00232DD9">
        <w:rPr>
          <w:rFonts w:ascii="Times New Roman" w:eastAsia="Times New Roman" w:hAnsi="Times New Roman" w:cs="Times New Roman"/>
          <w:bCs/>
          <w:sz w:val="28"/>
          <w:szCs w:val="28"/>
        </w:rPr>
        <w:t>Nhà trường xây dựng bộ quy tắc ứng xử ngay từ đầu năm học</w:t>
      </w:r>
      <w:r>
        <w:rPr>
          <w:rFonts w:ascii="Times New Roman" w:eastAsia="Times New Roman" w:hAnsi="Times New Roman" w:cs="Times New Roman"/>
          <w:bCs/>
          <w:sz w:val="28"/>
          <w:szCs w:val="28"/>
        </w:rPr>
        <w:t xml:space="preserve"> trên tinh thần</w:t>
      </w:r>
      <w:r>
        <w:rPr>
          <w:rFonts w:ascii="Times New Roman" w:eastAsia="Times New Roman" w:hAnsi="Times New Roman" w:cs="Times New Roman"/>
          <w:b/>
          <w:sz w:val="28"/>
          <w:szCs w:val="28"/>
        </w:rPr>
        <w:t xml:space="preserve"> t</w:t>
      </w:r>
      <w:r>
        <w:rPr>
          <w:rFonts w:ascii="Times New Roman" w:eastAsia="Times New Roman" w:hAnsi="Times New Roman" w:cs="Times New Roman"/>
          <w:sz w:val="28"/>
          <w:szCs w:val="28"/>
        </w:rPr>
        <w:t>hực hiện</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đúng quy tắc</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Ứng xử văn hóa tại Thông tư số 06/2019/TT- BGDĐT ngày 12/4/2019 của Bộ Giáo dục và Đào tạo về quy định quy tắc ứng xử trong quy tắc ứng xử trong cơ sở giáo dục mầm non, giáo dục phổ thông và giáo dục thường xuyên. Chú trọng các chuẩn mực ứng xử của cán bộ quản lý, giáo viên, nhân viên, người học, phụ huynh, khách đến liện hệ công tác với nhà trường.</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Tôn trọng và đối xử công bằng với tất cả cán bộ, giáo viên, </w:t>
      </w:r>
      <w:proofErr w:type="gramStart"/>
      <w:r>
        <w:rPr>
          <w:rFonts w:ascii="Times New Roman" w:eastAsia="Times New Roman" w:hAnsi="Times New Roman" w:cs="Times New Roman"/>
          <w:sz w:val="28"/>
          <w:szCs w:val="28"/>
        </w:rPr>
        <w:t>nhân</w:t>
      </w:r>
      <w:proofErr w:type="gramEnd"/>
      <w:r>
        <w:rPr>
          <w:rFonts w:ascii="Times New Roman" w:eastAsia="Times New Roman" w:hAnsi="Times New Roman" w:cs="Times New Roman"/>
          <w:sz w:val="28"/>
          <w:szCs w:val="28"/>
        </w:rPr>
        <w:t xml:space="preserve"> viên và học sinh toàn trường. Lắng nghe, tiếp </w:t>
      </w:r>
      <w:proofErr w:type="gramStart"/>
      <w:r>
        <w:rPr>
          <w:rFonts w:ascii="Times New Roman" w:eastAsia="Times New Roman" w:hAnsi="Times New Roman" w:cs="Times New Roman"/>
          <w:sz w:val="28"/>
          <w:szCs w:val="28"/>
        </w:rPr>
        <w:t>thu</w:t>
      </w:r>
      <w:proofErr w:type="gramEnd"/>
      <w:r>
        <w:rPr>
          <w:rFonts w:ascii="Times New Roman" w:eastAsia="Times New Roman" w:hAnsi="Times New Roman" w:cs="Times New Roman"/>
          <w:sz w:val="28"/>
          <w:szCs w:val="28"/>
        </w:rPr>
        <w:t xml:space="preserve"> những ý kiến đóng góp của các cá nhân trong nhà trường. </w:t>
      </w:r>
      <w:proofErr w:type="gramStart"/>
      <w:r>
        <w:rPr>
          <w:rFonts w:ascii="Times New Roman" w:eastAsia="Times New Roman" w:hAnsi="Times New Roman" w:cs="Times New Roman"/>
          <w:sz w:val="28"/>
          <w:szCs w:val="28"/>
        </w:rPr>
        <w:t>Tạo điều kiện tốt nhất để các cá nhân hoàn thành tốt nhiệm vụ.</w:t>
      </w:r>
      <w:proofErr w:type="gramEnd"/>
      <w:r>
        <w:rPr>
          <w:rFonts w:ascii="Times New Roman" w:eastAsia="Times New Roman" w:hAnsi="Times New Roman" w:cs="Times New Roman"/>
          <w:sz w:val="28"/>
          <w:szCs w:val="28"/>
        </w:rPr>
        <w:t xml:space="preserve"> </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Tôn trọng sự khác biệt của học sinh về ý thức, thái độ học tập và năng lực, năng khiếu riêng của từng em; chú trọng và tạo điều kiện tốt nhất để các em phát huy hết tiềm năng của các em. </w:t>
      </w:r>
      <w:proofErr w:type="gramStart"/>
      <w:r>
        <w:rPr>
          <w:rFonts w:ascii="Times New Roman" w:eastAsia="Times New Roman" w:hAnsi="Times New Roman" w:cs="Times New Roman"/>
          <w:sz w:val="28"/>
          <w:szCs w:val="28"/>
        </w:rPr>
        <w:t>Không kỳ thị, xem thường, dọa nạt…các em.</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Tôn trọng và ứng xử văn hóa, công bằng đối với các em.</w:t>
      </w:r>
      <w:proofErr w:type="gramEnd"/>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 </w:t>
      </w:r>
      <w:r w:rsidRPr="008961D7">
        <w:rPr>
          <w:rFonts w:ascii="Times New Roman" w:eastAsia="Times New Roman" w:hAnsi="Times New Roman" w:cs="Times New Roman"/>
          <w:bCs/>
          <w:sz w:val="28"/>
          <w:szCs w:val="28"/>
        </w:rPr>
        <w:t>Phát huy tốt dân chủ trong nhà trường.</w:t>
      </w:r>
      <w:r>
        <w:rPr>
          <w:rFonts w:ascii="Times New Roman" w:eastAsia="Times New Roman" w:hAnsi="Times New Roman" w:cs="Times New Roman"/>
          <w:b/>
          <w:sz w:val="28"/>
          <w:szCs w:val="28"/>
        </w:rPr>
        <w:t xml:space="preserve"> </w:t>
      </w:r>
      <w:r w:rsidRPr="00064233">
        <w:rPr>
          <w:rFonts w:ascii="Times New Roman" w:eastAsia="Times New Roman" w:hAnsi="Times New Roman" w:cs="Times New Roman"/>
          <w:bCs/>
          <w:sz w:val="28"/>
          <w:szCs w:val="28"/>
        </w:rPr>
        <w:t xml:space="preserve">Lãnh đạo nhà trường lắng nghe, tiếp </w:t>
      </w:r>
      <w:proofErr w:type="gramStart"/>
      <w:r w:rsidRPr="00064233">
        <w:rPr>
          <w:rFonts w:ascii="Times New Roman" w:eastAsia="Times New Roman" w:hAnsi="Times New Roman" w:cs="Times New Roman"/>
          <w:bCs/>
          <w:sz w:val="28"/>
          <w:szCs w:val="28"/>
        </w:rPr>
        <w:t>thu</w:t>
      </w:r>
      <w:proofErr w:type="gramEnd"/>
      <w:r w:rsidRPr="00064233">
        <w:rPr>
          <w:rFonts w:ascii="Times New Roman" w:eastAsia="Times New Roman" w:hAnsi="Times New Roman" w:cs="Times New Roman"/>
          <w:bCs/>
          <w:sz w:val="28"/>
          <w:szCs w:val="28"/>
        </w:rPr>
        <w:t xml:space="preserve"> ý kiến của CBVC, phụ huynh học sinh và học sinh toàn trường</w:t>
      </w:r>
      <w:r>
        <w:rPr>
          <w:rFonts w:ascii="Times New Roman" w:eastAsia="Times New Roman" w:hAnsi="Times New Roman" w:cs="Times New Roman"/>
          <w:bCs/>
          <w:sz w:val="28"/>
          <w:szCs w:val="28"/>
        </w:rPr>
        <w:t xml:space="preserve">. Kiên quyết xử lý những </w:t>
      </w:r>
      <w:r>
        <w:rPr>
          <w:rFonts w:ascii="Times New Roman" w:eastAsia="Times New Roman" w:hAnsi="Times New Roman" w:cs="Times New Roman"/>
          <w:sz w:val="28"/>
          <w:szCs w:val="28"/>
        </w:rPr>
        <w:t xml:space="preserve">trường hợp gây mất đoàn kết nội bộ, không có trường hợp đơn </w:t>
      </w:r>
      <w:proofErr w:type="gramStart"/>
      <w:r>
        <w:rPr>
          <w:rFonts w:ascii="Times New Roman" w:eastAsia="Times New Roman" w:hAnsi="Times New Roman" w:cs="Times New Roman"/>
          <w:sz w:val="28"/>
          <w:szCs w:val="28"/>
        </w:rPr>
        <w:t>thư</w:t>
      </w:r>
      <w:proofErr w:type="gramEnd"/>
      <w:r>
        <w:rPr>
          <w:rFonts w:ascii="Times New Roman" w:eastAsia="Times New Roman" w:hAnsi="Times New Roman" w:cs="Times New Roman"/>
          <w:sz w:val="28"/>
          <w:szCs w:val="28"/>
        </w:rPr>
        <w:t xml:space="preserve"> khiếu nại tố cáo vượt cấp. Tổ chức thùng </w:t>
      </w:r>
      <w:proofErr w:type="gramStart"/>
      <w:r>
        <w:rPr>
          <w:rFonts w:ascii="Times New Roman" w:eastAsia="Times New Roman" w:hAnsi="Times New Roman" w:cs="Times New Roman"/>
          <w:sz w:val="28"/>
          <w:szCs w:val="28"/>
        </w:rPr>
        <w:t>thư</w:t>
      </w:r>
      <w:proofErr w:type="gramEnd"/>
      <w:r>
        <w:rPr>
          <w:rFonts w:ascii="Times New Roman" w:eastAsia="Times New Roman" w:hAnsi="Times New Roman" w:cs="Times New Roman"/>
          <w:sz w:val="28"/>
          <w:szCs w:val="28"/>
        </w:rPr>
        <w:t xml:space="preserve"> góp ý, công bố số điện thoại của BGH nhà trường đến PHHS để tranh thủ sự đóng góp ý kiến của PHHS và học sinh. </w:t>
      </w:r>
      <w:proofErr w:type="gramStart"/>
      <w:r>
        <w:rPr>
          <w:rFonts w:ascii="Times New Roman" w:eastAsia="Times New Roman" w:hAnsi="Times New Roman" w:cs="Times New Roman"/>
          <w:sz w:val="28"/>
          <w:szCs w:val="28"/>
        </w:rPr>
        <w:t>Tổ chức diễn đàn lắng nghe học sinh, lắng nghe đồng nghiệp, lắng nghe PHHS; xây dựng môi trường văn hóa học đường lành mạnh.</w:t>
      </w:r>
      <w:proofErr w:type="gramEnd"/>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- 100% cán bộ, giáo viên, nhân viên và học sinh không </w:t>
      </w:r>
      <w:proofErr w:type="gramStart"/>
      <w:r>
        <w:rPr>
          <w:rFonts w:ascii="Times New Roman" w:eastAsia="Times New Roman" w:hAnsi="Times New Roman" w:cs="Times New Roman"/>
          <w:sz w:val="28"/>
          <w:szCs w:val="28"/>
        </w:rPr>
        <w:t>vi</w:t>
      </w:r>
      <w:proofErr w:type="gramEnd"/>
      <w:r>
        <w:rPr>
          <w:rFonts w:ascii="Times New Roman" w:eastAsia="Times New Roman" w:hAnsi="Times New Roman" w:cs="Times New Roman"/>
          <w:sz w:val="28"/>
          <w:szCs w:val="28"/>
        </w:rPr>
        <w:t xml:space="preserve"> phạm quy định về phát ngôn, sử dụng và chia sẻ thông tin không chính xác trên các phương tiện thông tin đại chúng, đặc biệt là mạng xã hội.</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1.5. Tiêu chuẩn 5:</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Thể hiện các giá trị yêu thương, đồng cảm và chia sẻ</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1.5.1. Tiêu chí 1: </w:t>
      </w:r>
      <w:r>
        <w:rPr>
          <w:rFonts w:ascii="Times New Roman" w:eastAsia="Times New Roman" w:hAnsi="Times New Roman" w:cs="Times New Roman"/>
          <w:sz w:val="28"/>
          <w:szCs w:val="28"/>
        </w:rPr>
        <w:t>Các thể chế, quy định của nhà trường thể hiện sự quan tâm thấu hiểu, yêu thương học sinh và cán bộ, giáo viên, nhân viên trong nhà trường.</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1.5.2. Tiêu chí 2:</w:t>
      </w:r>
      <w:r>
        <w:rPr>
          <w:rFonts w:ascii="Times New Roman" w:eastAsia="Times New Roman" w:hAnsi="Times New Roman" w:cs="Times New Roman"/>
          <w:sz w:val="28"/>
          <w:szCs w:val="28"/>
        </w:rPr>
        <w:t xml:space="preserve"> Nhà trường thường xuyên tổ chức các hoạt động giáo dục tình yêu thương cho học sinh và các hoạt động tập thể để đoàn kết, chia sẽ, tương thân, tương ái trong thầy cô giáo, nhân viên; các hoạt động mang tính cộng đồng trải nghiệm để cán bộ, giáo viên, nhân viên và học sinh lan tỏa giá trị yêu thương và trách nhiệm với cộng đồng.</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1.5.3. Tiêu chí 3:</w:t>
      </w:r>
      <w:r>
        <w:rPr>
          <w:rFonts w:ascii="Times New Roman" w:eastAsia="Times New Roman" w:hAnsi="Times New Roman" w:cs="Times New Roman"/>
          <w:sz w:val="28"/>
          <w:szCs w:val="28"/>
        </w:rPr>
        <w:t xml:space="preserve"> Nhà trường, thầy cô giáo thường xuyên quan tâm, động viên, hỗ trợ và giúp đỡ từng trường hợp học sinh khó khăn có hoàn cảnh đặc biệt để cùng đồng hành, tiến bộ và phát triển. </w:t>
      </w:r>
      <w:proofErr w:type="gramStart"/>
      <w:r>
        <w:rPr>
          <w:rFonts w:ascii="Times New Roman" w:eastAsia="Times New Roman" w:hAnsi="Times New Roman" w:cs="Times New Roman"/>
          <w:sz w:val="28"/>
          <w:szCs w:val="28"/>
        </w:rPr>
        <w:t>Không có học sinh bị bỏ lại phía sau, thiếu sự quan tâm, chia sẽ; không có học sinh bỏ học vì hoàn cảnh khó khăn.</w:t>
      </w:r>
      <w:proofErr w:type="gramEnd"/>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1.5.4. Tiêu chí 4:</w:t>
      </w:r>
      <w:r>
        <w:rPr>
          <w:rFonts w:ascii="Times New Roman" w:eastAsia="Times New Roman" w:hAnsi="Times New Roman" w:cs="Times New Roman"/>
          <w:sz w:val="28"/>
          <w:szCs w:val="28"/>
        </w:rPr>
        <w:t xml:space="preserve"> Thầy cô giáo có kỹ năng ứng xử sư phạm, luôn yêu thương, thấu hiểu và sẻ chia; không thờ ơ, vô cảm đối với học sinh và đồng nghiệp; bao dung, tha thứ đối với những sai lầm khuyết điểm của học sinh cũng như đồng nghiệp trong học tập công tác và ứng xử.</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1.5.5. Tiêu chí 5:</w:t>
      </w:r>
      <w:r>
        <w:rPr>
          <w:rFonts w:ascii="Times New Roman" w:eastAsia="Times New Roman" w:hAnsi="Times New Roman" w:cs="Times New Roman"/>
          <w:sz w:val="28"/>
          <w:szCs w:val="28"/>
        </w:rPr>
        <w:t xml:space="preserve"> Có cán bộ, giáo viên làm công tác tư vấn tâm lý; có phòng tư vấn tâm lý học đường và hướng nghiệp.</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1.5.6. Tiêu chí 6:</w:t>
      </w:r>
      <w:r>
        <w:rPr>
          <w:rFonts w:ascii="Times New Roman" w:eastAsia="Times New Roman" w:hAnsi="Times New Roman" w:cs="Times New Roman"/>
          <w:sz w:val="28"/>
          <w:szCs w:val="28"/>
        </w:rPr>
        <w:t xml:space="preserve"> Tất cả học sinh cảm nhận được sự thấu hiểu, yêu thương từ thầy cô giáo và cán bộ, nhân viên nhà trường; CB,GV,NV cảm nhận được thấu hiểu, cảm thông, chia sẻ và hỗ trợ từ đồng nghiệp.</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1.5.7. Tiêu chí 7:</w:t>
      </w:r>
      <w:r>
        <w:rPr>
          <w:rFonts w:ascii="Times New Roman" w:eastAsia="Times New Roman" w:hAnsi="Times New Roman" w:cs="Times New Roman"/>
          <w:sz w:val="28"/>
          <w:szCs w:val="28"/>
        </w:rPr>
        <w:t xml:space="preserve"> Không có biểu hiện tiêu cực trong công tác quản lý, dạy học và kiểm tra đánh giá học sinh; không có trường hợp thiên vị, ưu ái hoặc định </w:t>
      </w:r>
      <w:r>
        <w:rPr>
          <w:rFonts w:ascii="Times New Roman" w:eastAsia="Times New Roman" w:hAnsi="Times New Roman" w:cs="Times New Roman"/>
          <w:sz w:val="28"/>
          <w:szCs w:val="28"/>
        </w:rPr>
        <w:lastRenderedPageBreak/>
        <w:t xml:space="preserve">kiến, chèn ép học sinh, đồng nghiệp, cấp dưới; không có biểu biểu hiện tiêu cực, </w:t>
      </w:r>
      <w:bookmarkStart w:id="1" w:name="_Hlk92803495"/>
      <w:r>
        <w:rPr>
          <w:rFonts w:ascii="Times New Roman" w:eastAsia="Times New Roman" w:hAnsi="Times New Roman" w:cs="Times New Roman"/>
          <w:sz w:val="28"/>
          <w:szCs w:val="28"/>
        </w:rPr>
        <w:t>thiếu công bằng liên quan đến việc dạy thêm học thêm ngoài nhà trường</w:t>
      </w:r>
      <w:bookmarkEnd w:id="1"/>
      <w:r>
        <w:rPr>
          <w:rFonts w:ascii="Times New Roman" w:eastAsia="Times New Roman" w:hAnsi="Times New Roman" w:cs="Times New Roman"/>
          <w:sz w:val="28"/>
          <w:szCs w:val="28"/>
        </w:rPr>
        <w:t>.</w:t>
      </w:r>
    </w:p>
    <w:p w:rsidR="0034430E" w:rsidRPr="00BC2129" w:rsidRDefault="0034430E" w:rsidP="0034430E">
      <w:pPr>
        <w:spacing w:after="0" w:line="288" w:lineRule="auto"/>
        <w:ind w:leftChars="0" w:left="0" w:firstLineChars="0" w:firstLine="720"/>
        <w:jc w:val="both"/>
        <w:rPr>
          <w:rFonts w:ascii="Times New Roman" w:eastAsia="Times New Roman" w:hAnsi="Times New Roman" w:cs="Times New Roman"/>
          <w:b/>
          <w:bCs/>
          <w:sz w:val="28"/>
          <w:szCs w:val="28"/>
        </w:rPr>
      </w:pPr>
      <w:r w:rsidRPr="00BC2129">
        <w:rPr>
          <w:rFonts w:ascii="Times New Roman" w:eastAsia="Times New Roman" w:hAnsi="Times New Roman" w:cs="Times New Roman"/>
          <w:b/>
          <w:bCs/>
          <w:sz w:val="28"/>
          <w:szCs w:val="28"/>
        </w:rPr>
        <w:t>* Thực hiện các tiêu chí</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 </w:t>
      </w:r>
      <w:r w:rsidRPr="003B49BD">
        <w:rPr>
          <w:rFonts w:ascii="Times New Roman" w:eastAsia="Times New Roman" w:hAnsi="Times New Roman" w:cs="Times New Roman"/>
          <w:bCs/>
          <w:sz w:val="28"/>
          <w:szCs w:val="28"/>
        </w:rPr>
        <w:t>Nhà trường phối hợp với công đoàn nhà trường xây dựng quy chế phối hợp trong việc quan tâm, bảo vệ quyền lợi hợp pháp, chính đáng của đoàn viên công đoàn; quan tâm, chia sẽ</w:t>
      </w:r>
      <w:r>
        <w:rPr>
          <w:rFonts w:ascii="Times New Roman" w:eastAsia="Times New Roman" w:hAnsi="Times New Roman" w:cs="Times New Roman"/>
          <w:b/>
          <w:sz w:val="28"/>
          <w:szCs w:val="28"/>
        </w:rPr>
        <w:t xml:space="preserve">, </w:t>
      </w:r>
      <w:r w:rsidRPr="003B49BD">
        <w:rPr>
          <w:rFonts w:ascii="Times New Roman" w:eastAsia="Times New Roman" w:hAnsi="Times New Roman" w:cs="Times New Roman"/>
          <w:bCs/>
          <w:sz w:val="28"/>
          <w:szCs w:val="28"/>
        </w:rPr>
        <w:t>giúp đỡ đoàn viên công đoàn gặp khó khăn trong cuộc sống</w:t>
      </w:r>
      <w:r>
        <w:rPr>
          <w:rFonts w:ascii="Times New Roman" w:eastAsia="Times New Roman" w:hAnsi="Times New Roman" w:cs="Times New Roman"/>
          <w:bCs/>
          <w:sz w:val="28"/>
          <w:szCs w:val="28"/>
        </w:rPr>
        <w:t xml:space="preserve">. Đối với học sinh; nhà trường thành lập Ban tư vấn nhằm </w:t>
      </w:r>
      <w:r w:rsidRPr="00BA0690">
        <w:rPr>
          <w:rFonts w:ascii="Times New Roman" w:eastAsia="Times New Roman" w:hAnsi="Times New Roman" w:cs="Times New Roman"/>
          <w:bCs/>
          <w:sz w:val="28"/>
          <w:szCs w:val="28"/>
        </w:rPr>
        <w:t>tuyên truyền, hỗ trợ</w:t>
      </w:r>
      <w:r>
        <w:rPr>
          <w:rFonts w:ascii="Times New Roman" w:eastAsia="Times New Roman" w:hAnsi="Times New Roman" w:cs="Times New Roman"/>
          <w:bCs/>
          <w:sz w:val="28"/>
          <w:szCs w:val="28"/>
        </w:rPr>
        <w:t xml:space="preserve"> học sinh khi gặp khó khăn, </w:t>
      </w:r>
      <w:r>
        <w:rPr>
          <w:rFonts w:ascii="Times New Roman" w:eastAsia="Times New Roman" w:hAnsi="Times New Roman" w:cs="Times New Roman"/>
          <w:sz w:val="28"/>
          <w:szCs w:val="28"/>
        </w:rPr>
        <w:t>thể hiện sự quan tâm thấu hiểu, yêu thương học sinh của cán bộ, giáo viên, nhân viên trong nhà trường.</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8F08F9">
        <w:rPr>
          <w:rFonts w:ascii="Times New Roman" w:eastAsia="Times New Roman" w:hAnsi="Times New Roman" w:cs="Times New Roman"/>
          <w:bCs/>
          <w:sz w:val="28"/>
          <w:szCs w:val="28"/>
        </w:rPr>
        <w:t>Mỗi học kỳ nhà</w:t>
      </w:r>
      <w:r>
        <w:rPr>
          <w:rFonts w:ascii="Times New Roman" w:eastAsia="Times New Roman" w:hAnsi="Times New Roman" w:cs="Times New Roman"/>
          <w:sz w:val="28"/>
          <w:szCs w:val="28"/>
        </w:rPr>
        <w:t xml:space="preserve"> trường tổ chức các hoạt động quyên góp kinh phí từ CBVC và học sinh có điều kiện để tặng quà cho các em học sinh có hoàn cảnh khó khăn; giáo dục tình yêu thương cho học sinh và tổ chức các hoạt động tập thể để đoàn kết, chia sẽ, tương thân, tương ái trong thầy cô giáo, nhân viên; các hoạt động mang tính cộng đồng trải nghiệm để cán bộ, giáo viên, nhân viên và học sinh lan tỏa giá trị yêu thương và trách nhiệm với cộng đồng.</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Nhà trường, thầy cô giáo thường xuyên quan tâm, động viên, hỗ trợ và giúp đỡ từng trường hợp học sinh khó khăn có hoàn cảnh đặc biệt để cùng đồng hành, tiến bộ và phát triển. </w:t>
      </w:r>
      <w:proofErr w:type="gramStart"/>
      <w:r>
        <w:rPr>
          <w:rFonts w:ascii="Times New Roman" w:eastAsia="Times New Roman" w:hAnsi="Times New Roman" w:cs="Times New Roman"/>
          <w:sz w:val="28"/>
          <w:szCs w:val="28"/>
        </w:rPr>
        <w:t>Phấn đấu 100% học sinh không bị bỏ lại phía sau, thiếu sự quan tâm, chia sẽ; không có học sinh bỏ học vì hoàn cảnh khó khăn.</w:t>
      </w:r>
      <w:proofErr w:type="gramEnd"/>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Thầy cô giáo thường xuyên trau dồi kỹ năng ứng xử sư phạm, luôn yêu thương, thấu hiểu và sẻ chia; không thờ ơ, vô cảm đối với học sinh và đồng nghiệp; bao dung, tha thứ đối với những sai lầm khuyết điểm của học sinh cũng như đồng nghiệp trong học tập công tác và ứng xử.</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Pr="00C32D1A">
        <w:rPr>
          <w:rFonts w:ascii="Times New Roman" w:eastAsia="Times New Roman" w:hAnsi="Times New Roman" w:cs="Times New Roman"/>
          <w:bCs/>
          <w:sz w:val="28"/>
          <w:szCs w:val="28"/>
        </w:rPr>
        <w:t>Phân công cán bộ giáo viên</w:t>
      </w:r>
      <w:r>
        <w:rPr>
          <w:rFonts w:ascii="Times New Roman" w:eastAsia="Times New Roman" w:hAnsi="Times New Roman" w:cs="Times New Roman"/>
          <w:sz w:val="28"/>
          <w:szCs w:val="28"/>
        </w:rPr>
        <w:t xml:space="preserve"> làm công tác tư vấn tâm lý và giảng dạy hướng nghiệp cho các em. Thường xuyên khuyến khích, động viên học sinh có những trăn trở, khó khăn gì trong cuộc sống có thể liên hệ trực tiếp với cán bộ tư vấn để trao đổi, tâm tư, hoặc có thể nêu ý kiến, trăn trở của mình bỏ vào thùng thư của trường để cán bộ tư vấn trao đổi, động viên (nếu có). </w:t>
      </w:r>
      <w:proofErr w:type="gramStart"/>
      <w:r>
        <w:rPr>
          <w:rFonts w:ascii="Times New Roman" w:eastAsia="Times New Roman" w:hAnsi="Times New Roman" w:cs="Times New Roman"/>
          <w:sz w:val="28"/>
          <w:szCs w:val="28"/>
        </w:rPr>
        <w:t>Phấn đấu 100% học sinh được nêu ý kiến sẽ được tư vấn, giải quyết kịp thời.</w:t>
      </w:r>
      <w:proofErr w:type="gramEnd"/>
      <w:r>
        <w:rPr>
          <w:rFonts w:ascii="Times New Roman" w:eastAsia="Times New Roman" w:hAnsi="Times New Roman" w:cs="Times New Roman"/>
          <w:sz w:val="28"/>
          <w:szCs w:val="28"/>
        </w:rPr>
        <w:t xml:space="preserve"> </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 </w:t>
      </w:r>
      <w:r w:rsidRPr="005C2A50">
        <w:rPr>
          <w:rFonts w:ascii="Times New Roman" w:eastAsia="Times New Roman" w:hAnsi="Times New Roman" w:cs="Times New Roman"/>
          <w:bCs/>
          <w:sz w:val="28"/>
          <w:szCs w:val="28"/>
        </w:rPr>
        <w:t>Phấn đấu 100%</w:t>
      </w:r>
      <w:r>
        <w:rPr>
          <w:rFonts w:ascii="Times New Roman" w:eastAsia="Times New Roman" w:hAnsi="Times New Roman" w:cs="Times New Roman"/>
          <w:sz w:val="28"/>
          <w:szCs w:val="28"/>
        </w:rPr>
        <w:t xml:space="preserve"> học sinh cảm nhận được sự thấu hiểu, yêu thương từ thầy cô giáo và cán bộ, nhân viên nhà trường; CB,GV,NV cảm nhận được thấu hiểu, cảm thông, chia sẻ và hỗ trợ từ đồng nghiệp.</w:t>
      </w:r>
    </w:p>
    <w:p w:rsidR="0034430E" w:rsidRDefault="0034430E" w:rsidP="0034430E">
      <w:pPr>
        <w:spacing w:after="0" w:line="288" w:lineRule="auto"/>
        <w:ind w:leftChars="0" w:left="0" w:firstLineChars="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Tuyệt đối không có biểu hiện tiêu cực trong công tác quản lý, dạy học và kiểm tra đánh giá học sinh; không có trường hợp thiên vị, ưu ái hoặc định kiến, chèn ép học sinh, đồng nghiệp, cấp dưới; không có biểu hiện tiêu cực, thiếu công bằng liên quan đến việc dạy thêm học thêm ngoài nhà trường. </w:t>
      </w:r>
      <w:proofErr w:type="gramStart"/>
      <w:r>
        <w:rPr>
          <w:rFonts w:ascii="Times New Roman" w:eastAsia="Times New Roman" w:hAnsi="Times New Roman" w:cs="Times New Roman"/>
          <w:sz w:val="28"/>
          <w:szCs w:val="28"/>
        </w:rPr>
        <w:t>Kiên quyết xử lý các trường hợp gây mất công bằng đối với học sinh và giáo viên, thiếu dân chủ trong công việc.</w:t>
      </w:r>
      <w:proofErr w:type="gramEnd"/>
    </w:p>
    <w:p w:rsidR="00616CBB" w:rsidRDefault="00616CBB" w:rsidP="0034430E">
      <w:pPr>
        <w:ind w:left="0" w:hanging="2"/>
      </w:pPr>
    </w:p>
    <w:sectPr w:rsidR="00616C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30E"/>
    <w:rsid w:val="0034430E"/>
    <w:rsid w:val="00616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30E"/>
    <w:pPr>
      <w:suppressAutoHyphens/>
      <w:ind w:leftChars="-1" w:left="-1" w:hangingChars="1" w:hanging="1"/>
      <w:textDirection w:val="btLr"/>
      <w:textAlignment w:val="top"/>
      <w:outlineLvl w:val="0"/>
    </w:pPr>
    <w:rPr>
      <w:rFonts w:ascii="Calibri" w:eastAsia="Calibri" w:hAnsi="Calibri" w:cs="Calibri"/>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30E"/>
    <w:pPr>
      <w:suppressAutoHyphens/>
      <w:ind w:leftChars="-1" w:left="-1" w:hangingChars="1" w:hanging="1"/>
      <w:textDirection w:val="btLr"/>
      <w:textAlignment w:val="top"/>
      <w:outlineLvl w:val="0"/>
    </w:pPr>
    <w:rPr>
      <w:rFonts w:ascii="Calibri" w:eastAsia="Calibri" w:hAnsi="Calibri" w:cs="Calibri"/>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2326</Words>
  <Characters>13263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2023-10-13T09:46:00Z</dcterms:created>
  <dcterms:modified xsi:type="dcterms:W3CDTF">2023-10-13T09:47:00Z</dcterms:modified>
</cp:coreProperties>
</file>